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F2" w:rsidRDefault="00836FF2" w:rsidP="00836FF2">
      <w:pPr>
        <w:autoSpaceDE w:val="0"/>
        <w:jc w:val="center"/>
        <w:rPr>
          <w:rFonts w:ascii="Times New Roman" w:hAnsi="Times New Roman" w:cs="Times New Roman"/>
          <w:b/>
          <w:sz w:val="24"/>
        </w:rPr>
      </w:pPr>
      <w:r>
        <w:rPr>
          <w:rFonts w:ascii="Times New Roman" w:hAnsi="Times New Roman" w:cs="Times New Roman"/>
          <w:b/>
          <w:sz w:val="24"/>
        </w:rPr>
        <w:t>ОБЪЯВЛЕНИЕ</w:t>
      </w:r>
    </w:p>
    <w:p w:rsidR="00836FF2" w:rsidRDefault="00836FF2" w:rsidP="00836FF2">
      <w:pPr>
        <w:autoSpaceDE w:val="0"/>
        <w:jc w:val="center"/>
        <w:rPr>
          <w:rFonts w:ascii="Times New Roman" w:eastAsia="Arial" w:hAnsi="Times New Roman" w:cs="Times New Roman"/>
          <w:sz w:val="24"/>
        </w:rPr>
      </w:pPr>
      <w:r>
        <w:rPr>
          <w:rFonts w:ascii="Times New Roman" w:hAnsi="Times New Roman" w:cs="Times New Roman"/>
          <w:b/>
          <w:sz w:val="24"/>
        </w:rPr>
        <w:t xml:space="preserve">о проведении конкурса по отбору кандидатур на должность </w:t>
      </w:r>
      <w:r>
        <w:rPr>
          <w:rFonts w:ascii="Times New Roman" w:hAnsi="Times New Roman" w:cs="Times New Roman"/>
          <w:b/>
          <w:sz w:val="24"/>
        </w:rPr>
        <w:br/>
      </w:r>
      <w:r>
        <w:rPr>
          <w:rFonts w:ascii="Times New Roman" w:eastAsia="Arial" w:hAnsi="Times New Roman" w:cs="Times New Roman"/>
          <w:b/>
          <w:bCs/>
          <w:sz w:val="24"/>
        </w:rPr>
        <w:t>Главы</w:t>
      </w:r>
      <w:r>
        <w:rPr>
          <w:rFonts w:ascii="Times New Roman" w:eastAsia="Arial" w:hAnsi="Times New Roman" w:cs="Times New Roman"/>
          <w:sz w:val="24"/>
        </w:rPr>
        <w:t xml:space="preserve"> </w:t>
      </w:r>
      <w:r>
        <w:rPr>
          <w:rFonts w:ascii="Times New Roman" w:eastAsia="Arial" w:hAnsi="Times New Roman" w:cs="Times New Roman"/>
          <w:b/>
          <w:sz w:val="24"/>
        </w:rPr>
        <w:t>Пьянковского сельсовета</w:t>
      </w:r>
    </w:p>
    <w:p w:rsidR="00836FF2" w:rsidRDefault="00836FF2" w:rsidP="00836FF2">
      <w:pPr>
        <w:pStyle w:val="ConsPlusNormal"/>
        <w:tabs>
          <w:tab w:val="left" w:pos="1064"/>
        </w:tabs>
        <w:ind w:firstLine="709"/>
        <w:jc w:val="both"/>
        <w:rPr>
          <w:rFonts w:ascii="Times New Roman" w:eastAsia="Arial" w:hAnsi="Times New Roman" w:cs="Times New Roman"/>
          <w:sz w:val="24"/>
          <w:szCs w:val="24"/>
        </w:rPr>
      </w:pP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Объявляется конкурс по отбору кандидатур на должность Главы </w:t>
      </w:r>
      <w:r>
        <w:rPr>
          <w:rFonts w:ascii="Times New Roman" w:hAnsi="Times New Roman" w:cs="Times New Roman"/>
          <w:sz w:val="24"/>
        </w:rPr>
        <w:t>Пьянковского сельсовета</w:t>
      </w:r>
      <w:r>
        <w:rPr>
          <w:rFonts w:ascii="Times New Roman" w:hAnsi="Times New Roman" w:cs="Times New Roman"/>
          <w:sz w:val="24"/>
          <w:szCs w:val="24"/>
        </w:rPr>
        <w:t>.</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муниципальной должности – Глава </w:t>
      </w:r>
      <w:r>
        <w:rPr>
          <w:rFonts w:ascii="Times New Roman" w:hAnsi="Times New Roman" w:cs="Times New Roman"/>
          <w:sz w:val="24"/>
        </w:rPr>
        <w:t>Пьянковского сельсовета.</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Дата, время и место проведения конкурса по отбору кандидатур на должность Главы </w:t>
      </w:r>
      <w:r>
        <w:rPr>
          <w:rFonts w:ascii="Times New Roman" w:hAnsi="Times New Roman" w:cs="Times New Roman"/>
          <w:sz w:val="24"/>
        </w:rPr>
        <w:t>Пьянковского сельсовета</w:t>
      </w:r>
      <w:r>
        <w:rPr>
          <w:rFonts w:ascii="Times New Roman" w:hAnsi="Times New Roman" w:cs="Times New Roman"/>
          <w:sz w:val="24"/>
          <w:szCs w:val="24"/>
        </w:rPr>
        <w:t xml:space="preserve"> (далее – Конкурс): 2 декабря 2016 года, 10 часов 00 минут по местному времени, по адресу: ул. Мира, д.22,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ьянково</w:t>
      </w:r>
      <w:proofErr w:type="spellEnd"/>
      <w:r>
        <w:rPr>
          <w:rFonts w:ascii="Times New Roman" w:hAnsi="Times New Roman" w:cs="Times New Roman"/>
          <w:sz w:val="24"/>
          <w:szCs w:val="24"/>
        </w:rPr>
        <w:t>, Белозерский район, Курганская область.</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Срок приема документов для участия в Конкурсе: с 19 октября 2016 года по 08 ноября 2016 года.</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Место приема документов для участия в Конкурсе: ул. Мира, д.22,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ьянково</w:t>
      </w:r>
      <w:proofErr w:type="spellEnd"/>
      <w:r>
        <w:rPr>
          <w:rFonts w:ascii="Times New Roman" w:hAnsi="Times New Roman" w:cs="Times New Roman"/>
          <w:sz w:val="24"/>
          <w:szCs w:val="24"/>
        </w:rPr>
        <w:t>, Белозерский район, Курганская область, Администрация Пьянковского сельсовета.</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Время приема документов для участия в Конкурсе: рабочие дни с 9 часов 00 минут до 12 часов 00 минут по местному времени.</w:t>
      </w:r>
    </w:p>
    <w:p w:rsidR="00836FF2" w:rsidRDefault="00836FF2" w:rsidP="00836FF2">
      <w:pPr>
        <w:pStyle w:val="ConsPlusNormal"/>
        <w:tabs>
          <w:tab w:val="left" w:pos="1064"/>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Кандидатом на должность Главы </w:t>
      </w:r>
      <w:r>
        <w:rPr>
          <w:rFonts w:ascii="Times New Roman" w:hAnsi="Times New Roman" w:cs="Times New Roman"/>
          <w:sz w:val="24"/>
        </w:rPr>
        <w:t>Пьянковского сельсовета</w:t>
      </w:r>
      <w:r>
        <w:rPr>
          <w:rFonts w:ascii="Times New Roman" w:hAnsi="Times New Roman" w:cs="Times New Roman"/>
          <w:sz w:val="24"/>
          <w:szCs w:val="24"/>
        </w:rPr>
        <w:t xml:space="preserve"> может быть зарегистрирован гражданин Российской Федерации, гражданин иностранного государства - участника международных договоров Российской Федерации, в соответствии с которыми иностранные граждане имеют право быть избранными в органы местного самоуправления (далее - граждане), который на день проведения Конкурса не имеет в соответствии с Федеральным законом от 12 июня 2002 года № 67-ФЗ «Об основных гарантиях избирательных прав и</w:t>
      </w:r>
      <w:proofErr w:type="gramEnd"/>
      <w:r>
        <w:rPr>
          <w:rFonts w:ascii="Times New Roman" w:hAnsi="Times New Roman" w:cs="Times New Roman"/>
          <w:sz w:val="24"/>
          <w:szCs w:val="24"/>
        </w:rPr>
        <w:t xml:space="preserve">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Гражданин, изъявивший желание участвовать в Конкурсе (далее – гражданин), предоставляет в конкурсную комиссию по отбору кандидатур на должность Главы </w:t>
      </w:r>
      <w:r>
        <w:rPr>
          <w:rFonts w:ascii="Times New Roman" w:hAnsi="Times New Roman" w:cs="Times New Roman"/>
          <w:sz w:val="24"/>
        </w:rPr>
        <w:t>Пьянковского сельсовета</w:t>
      </w:r>
      <w:r>
        <w:rPr>
          <w:rFonts w:ascii="Times New Roman" w:hAnsi="Times New Roman" w:cs="Times New Roman"/>
          <w:sz w:val="24"/>
          <w:szCs w:val="24"/>
        </w:rPr>
        <w:t xml:space="preserve"> (далее – Конкурсная комиссия):</w:t>
      </w:r>
    </w:p>
    <w:p w:rsidR="00836FF2" w:rsidRDefault="00836FF2" w:rsidP="00836FF2">
      <w:pPr>
        <w:pStyle w:val="ConsPlusNormal"/>
        <w:tabs>
          <w:tab w:val="left" w:pos="1064"/>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1) личное заявление на участие в Конкурсе (рекомендуемая форма заявления предусмотрена Порядком проведения конкурса по отбору кандидатур на должность Главы </w:t>
      </w:r>
      <w:r>
        <w:rPr>
          <w:rFonts w:ascii="Times New Roman" w:hAnsi="Times New Roman" w:cs="Times New Roman"/>
          <w:sz w:val="24"/>
        </w:rPr>
        <w:t>Пьянковского сельсовета</w:t>
      </w:r>
      <w:r>
        <w:rPr>
          <w:rFonts w:ascii="Times New Roman" w:hAnsi="Times New Roman" w:cs="Times New Roman"/>
          <w:sz w:val="24"/>
          <w:szCs w:val="24"/>
        </w:rPr>
        <w:t xml:space="preserve">, утвержденным решением Пьянковской сельской Думы от «13» октября 2016 года № 8/1 (далее – Порядок), размещена на официальном сайте Администрации Белозерского района в информационно-телекоммуникационной сети «Интернет» – </w:t>
      </w:r>
      <w:hyperlink r:id="rId5" w:history="1">
        <w:r>
          <w:rPr>
            <w:rStyle w:val="a3"/>
            <w:rFonts w:ascii="Times New Roman" w:hAnsi="Times New Roman" w:cs="Times New Roman"/>
            <w:sz w:val="24"/>
          </w:rPr>
          <w:t>http://belozerka.ru/</w:t>
        </w:r>
      </w:hyperlink>
      <w:r>
        <w:rPr>
          <w:rFonts w:ascii="Times New Roman" w:hAnsi="Times New Roman" w:cs="Times New Roman"/>
          <w:sz w:val="24"/>
          <w:szCs w:val="24"/>
        </w:rPr>
        <w:t xml:space="preserve">  (далее – официальный сайт);</w:t>
      </w:r>
      <w:proofErr w:type="gramEnd"/>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2) анкету (форма предусмотрена Порядком, размещена на официальном сайте);</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3) копию паспорта гражданина Российской Федерации или заменяющего его документа (подлинник предъявляется лично по прибытии на Конкурс);</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4) согласие на обработку персональных данных (рекомендуемая форма предусмотрена Порядком, размещена на официальном сайте).</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В Конкурсную комиссию также </w:t>
      </w:r>
      <w:proofErr w:type="gramStart"/>
      <w:r>
        <w:rPr>
          <w:rFonts w:ascii="Times New Roman" w:hAnsi="Times New Roman" w:cs="Times New Roman"/>
          <w:sz w:val="24"/>
          <w:szCs w:val="24"/>
        </w:rPr>
        <w:t>предоставляются документы</w:t>
      </w:r>
      <w:proofErr w:type="gramEnd"/>
      <w:r>
        <w:rPr>
          <w:rFonts w:ascii="Times New Roman" w:hAnsi="Times New Roman" w:cs="Times New Roman"/>
          <w:sz w:val="24"/>
          <w:szCs w:val="24"/>
        </w:rPr>
        <w:t>, необходимые для проведения конкурсных процедур:</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1) программа первоочередных мероприятий по социально-экономическому развитию Пьянковского сельсовета с указанием планируемых результатов их реализации (объемом не более 10 печатных страниц);</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2) копия документа, подтверждающего указанные в заявлении для участия в Конкурсе сведения о профессиональном образовании;</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3) копия трудовой книжки или справки с основного места работы (службы) (за исключением случаев, когда трудовая (служебная) деятельность осуществляется впервые), а при отсутствии основного места работы (службы) – копия документа, подтверждающего род занятий.</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 желанию гражданина в Конкурсную комиссию могут быть предоставлены иные документы, характеризующие его профессиональную подготовку, уровень профессиональных знаний и навыков (характеристики, рекомендации, о поощрениях, повышении квалификации, профессиональной переподготовке и другие). </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Копии документов предоставляются в Конкурсную комиссию в нотариально заверенном (заверенном кадровой службой по месту работы (службы)) виде либо с одновременным предъявлением их подлинников. Подлинники документов возвращаются гражданину в день предъявления. Предоставленные в Конкурсную комиссию копии документов не возвращаются.</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Конкурсная комиссия оценивает претендентов на основании представленных ими документов об образовании, осуществлении трудовой (служебной)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етендентов в форме индивидуального собеседования.</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Требования к профессиональному образованию, которые являются предпочтительными для осуществления Главой Пьянковского сельсовета полномочий по решению вопросов местного значения (по степени предпочтения):</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наличие высшего образования по направлениям подготовки либо по специальностям «Государственное и муниципальное управление», «Юриспруденция», «Правоведение»;</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наличие высшего образования по иным направлениям подготовки (специальностям);</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наличие среднего профессионального образования.</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Индивидуальное собеседование заключается в представлении претендентом программы первоочередных мероприятий, а также в устном ответе претендента на вопросы в соответствии с тематическими направлениями вопросов для индивидуального собеседования.</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Требования к профессиональным знаниям и навыкам, которые являются предпочтительными для осуществления Главой Пьянковского сельсовета полномочий по решению вопросов местного значения (далее – профессиональные знания и навыки):</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к профессиональным знаниям:</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Российской Федерации, Устава Курганской области, законов Курганской области, указов Губернатора Курганской области; постановлений Правительства Курганской области и иных нормативных правовых актов Курганской области, Устава Пьянковского сельсовета, иных муниципальных нормативных правовых актов Пьянковского сельсовета, необходимых для осуществления полномочий по решению вопросов местного значения Пьянковского сельсовета;</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документов, определяющих перспективы развития Российской Федерации и Курганской области, Белозерского района и Пьянковского сельсовета;</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основ муниципального управления;</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основ и методов управления персоналом;</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основ проектного управления;</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 знание возможностей и особенностей </w:t>
      </w:r>
      <w:proofErr w:type="gramStart"/>
      <w:r>
        <w:rPr>
          <w:rFonts w:ascii="Times New Roman" w:hAnsi="Times New Roman" w:cs="Times New Roman"/>
          <w:sz w:val="24"/>
          <w:szCs w:val="24"/>
        </w:rPr>
        <w:t>применения</w:t>
      </w:r>
      <w:proofErr w:type="gramEnd"/>
      <w:r>
        <w:rPr>
          <w:rFonts w:ascii="Times New Roman" w:hAnsi="Times New Roman" w:cs="Times New Roman"/>
          <w:sz w:val="24"/>
          <w:szCs w:val="24"/>
        </w:rPr>
        <w:t xml:space="preserve"> современных информационно-коммуникационных технологий (далее - ИКТ) в органах местного самоуправления, включая использование межведомственного документооборота;</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порядка работы со служебной информацией;</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правил деловой этики;</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 знание правил внутреннего трудового распорядка Администрации Пьянковского сельсовета;</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норм, правил и требований по охране труда;</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техники безопасности и противопожарной защиты;</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аппаратного и программного обеспечения;</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знание общих вопросов в области обеспечения информационной безопасности;</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к профессиональным навыкам:</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принятия управленческих решений и прогнозирования их последствий;</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планирования, координирования, осуществления контроля и организационной работы;</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организации и проведения заседаний, совещаний и других форм коллективного обсуждения;</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разрешения конфликтов;</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владения приемами межличностных отношений, мотивации подчиненных, стимулирования достижения результатов;</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управления персоналом и формирования эффективного взаимодействия в коллективе;</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 навыки стратегического планирования и управления групповой деятельностью с учетом возможностей и особенностей </w:t>
      </w:r>
      <w:proofErr w:type="gramStart"/>
      <w:r>
        <w:rPr>
          <w:rFonts w:ascii="Times New Roman" w:hAnsi="Times New Roman" w:cs="Times New Roman"/>
          <w:sz w:val="24"/>
          <w:szCs w:val="24"/>
        </w:rPr>
        <w:t>применения</w:t>
      </w:r>
      <w:proofErr w:type="gramEnd"/>
      <w:r>
        <w:rPr>
          <w:rFonts w:ascii="Times New Roman" w:hAnsi="Times New Roman" w:cs="Times New Roman"/>
          <w:sz w:val="24"/>
          <w:szCs w:val="24"/>
        </w:rPr>
        <w:t xml:space="preserve"> современных ИКТ в органах местного самоуправления;</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анализа и систематизации информации;</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составления документов аналитического, делового и справочно-информационного характера;</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разработки проектов муниципальных правовых актов;</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делового и профессионального общения, в том числе ведения деловых переговоров;</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владения конструктивной критикой;</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эффективной и последовательной организации работы по взаимодействию с органами государственной власти, органами местного самоуправления, учреждениями и организациями различных организационно-правовых форм и форм собственности.</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работы с внутренними и периферийными устройствами компьютера;</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работы с информационно-телекоммуникационными сетями, в том числе информационно-телекоммуникационной сетью «Интернет»;</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навыки работы в операционной системе, в текстовом редакторе и с базами данных; управления электронной почтой.</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Тематические направления вопросов для индивидуального собеседования утверждаются на первом заседании Конкурсной комиссии по предложениям членов Конкурсной комиссии на основании предусмотренных требований к профессиональным знаниям и навыкам.</w:t>
      </w:r>
    </w:p>
    <w:p w:rsidR="00836FF2" w:rsidRDefault="00836FF2" w:rsidP="00836FF2">
      <w:pPr>
        <w:pStyle w:val="ConsPlusNormal"/>
        <w:tabs>
          <w:tab w:val="left" w:pos="1064"/>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Утвержденные Конкурсной комиссией тематические направления вопросов для индивидуального собеседования публикуются в на официальном сайте Администрации Белозерского района (по согласованию) и размещаются на информационных стендах Администрации Пьянковского сельсовета в населенных пунктах с. Пьянково и д. Малый Камаган, не позднее 3 рабочих дней со дня утверждения, а также направляются гражданам не позднее рабочего дня, следующего за днем представления в Конкурсную комиссию документов</w:t>
      </w:r>
      <w:proofErr w:type="gramEnd"/>
      <w:r>
        <w:rPr>
          <w:rFonts w:ascii="Times New Roman" w:hAnsi="Times New Roman" w:cs="Times New Roman"/>
          <w:sz w:val="24"/>
          <w:szCs w:val="24"/>
        </w:rPr>
        <w:t xml:space="preserve"> для участия в Конкурсе, при представлении документов для участия в Конкурсе на личном приеме – выдаются гражданам под роспись.</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документов, представленных претендентами, индивидуального собеседования претенденту выставляются соответствующие оценки (в баллах).</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Основаниями для принятия решения о регистрации претендента кандидатом на должность Главы Пьянковского сельсовета являются: </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lastRenderedPageBreak/>
        <w:t>- общая сумма баллов по результатам оценки претендента на Конкурсе, составляющая не менее 50% максимального количества баллов, предусмотренного для оценки претендента;</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 отсутствие у претендента на день проведения Конкурса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36FF2" w:rsidRDefault="00836FF2" w:rsidP="00836FF2">
      <w:pPr>
        <w:pStyle w:val="ConsPlusNormal"/>
        <w:tabs>
          <w:tab w:val="left" w:pos="1064"/>
        </w:tabs>
        <w:ind w:firstLine="709"/>
        <w:jc w:val="both"/>
        <w:rPr>
          <w:rFonts w:ascii="Times New Roman" w:hAnsi="Times New Roman" w:cs="Times New Roman"/>
          <w:sz w:val="24"/>
          <w:szCs w:val="24"/>
        </w:rPr>
      </w:pPr>
      <w:r>
        <w:rPr>
          <w:rFonts w:ascii="Times New Roman" w:hAnsi="Times New Roman" w:cs="Times New Roman"/>
          <w:sz w:val="24"/>
          <w:szCs w:val="24"/>
        </w:rPr>
        <w:t>При отсутствии хотя бы одного из указанных оснований Конкурсной комиссией принимается решение об отказе в регистрации претендента кандидатом на должность Главы Пьянковского сельсовета.</w:t>
      </w:r>
    </w:p>
    <w:p w:rsidR="00836FF2" w:rsidRPr="0058199A" w:rsidRDefault="00836FF2" w:rsidP="00836FF2">
      <w:pPr>
        <w:pStyle w:val="ConsPlusNormal"/>
        <w:tabs>
          <w:tab w:val="left" w:pos="1064"/>
        </w:tabs>
        <w:ind w:firstLine="709"/>
        <w:jc w:val="both"/>
      </w:pPr>
      <w:r>
        <w:rPr>
          <w:rFonts w:ascii="Times New Roman" w:hAnsi="Times New Roman" w:cs="Times New Roman"/>
          <w:sz w:val="24"/>
          <w:szCs w:val="24"/>
        </w:rPr>
        <w:t xml:space="preserve">Подробную информацию о Конкурсе можно получить по телефону 8(35-232)2-61-96, адрес электронной почты должностных лиц Администрации Пьянковского сельсовета  </w:t>
      </w:r>
      <w:hyperlink r:id="rId6" w:history="1">
        <w:r>
          <w:rPr>
            <w:rStyle w:val="a3"/>
            <w:rFonts w:ascii="Times New Roman" w:hAnsi="Times New Roman" w:cs="Times New Roman"/>
            <w:sz w:val="24"/>
            <w:szCs w:val="24"/>
          </w:rPr>
          <w:t>adm45ss13@mail.ru</w:t>
        </w:r>
      </w:hyperlink>
      <w:r>
        <w:rPr>
          <w:rFonts w:ascii="Times New Roman" w:hAnsi="Times New Roman" w:cs="Times New Roman"/>
          <w:sz w:val="24"/>
          <w:szCs w:val="24"/>
        </w:rPr>
        <w:t>, почтовый адрес: 641344, Курганская область, Белозерский район, село Пьянково, ул. Мира д.22, Администрация Пьянковского сельсовета.</w:t>
      </w:r>
    </w:p>
    <w:p w:rsidR="00B447D2" w:rsidRDefault="00B447D2">
      <w:bookmarkStart w:id="0" w:name="_GoBack"/>
      <w:bookmarkEnd w:id="0"/>
    </w:p>
    <w:sectPr w:rsidR="00B447D2" w:rsidSect="00D965EC">
      <w:pgSz w:w="11906" w:h="16838"/>
      <w:pgMar w:top="1134" w:right="851" w:bottom="1134" w:left="1701" w:header="1134" w:footer="720" w:gutter="0"/>
      <w:cols w:space="720"/>
      <w:docGrid w:linePitch="381"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FF2"/>
    <w:rsid w:val="00836FF2"/>
    <w:rsid w:val="00B44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F2"/>
    <w:pPr>
      <w:widowControl w:val="0"/>
      <w:suppressAutoHyphens/>
      <w:spacing w:after="0" w:line="240" w:lineRule="auto"/>
    </w:pPr>
    <w:rPr>
      <w:rFonts w:ascii="Arial" w:eastAsia="Lucida Sans Unicode"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36FF2"/>
    <w:rPr>
      <w:color w:val="000080"/>
      <w:u w:val="single"/>
      <w:lang/>
    </w:rPr>
  </w:style>
  <w:style w:type="paragraph" w:customStyle="1" w:styleId="ConsPlusNormal">
    <w:name w:val="ConsPlusNormal"/>
    <w:rsid w:val="00836FF2"/>
    <w:pPr>
      <w:suppressAutoHyphens/>
      <w:autoSpaceDE w:val="0"/>
      <w:spacing w:after="0" w:line="240" w:lineRule="auto"/>
      <w:ind w:firstLine="720"/>
    </w:pPr>
    <w:rPr>
      <w:rFonts w:ascii="Arial" w:eastAsia="Calibri" w:hAnsi="Arial" w:cs="Arial"/>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F2"/>
    <w:pPr>
      <w:widowControl w:val="0"/>
      <w:suppressAutoHyphens/>
      <w:spacing w:after="0" w:line="240" w:lineRule="auto"/>
    </w:pPr>
    <w:rPr>
      <w:rFonts w:ascii="Arial" w:eastAsia="Lucida Sans Unicode"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36FF2"/>
    <w:rPr>
      <w:color w:val="000080"/>
      <w:u w:val="single"/>
      <w:lang/>
    </w:rPr>
  </w:style>
  <w:style w:type="paragraph" w:customStyle="1" w:styleId="ConsPlusNormal">
    <w:name w:val="ConsPlusNormal"/>
    <w:rsid w:val="00836FF2"/>
    <w:pPr>
      <w:suppressAutoHyphens/>
      <w:autoSpaceDE w:val="0"/>
      <w:spacing w:after="0" w:line="240" w:lineRule="auto"/>
      <w:ind w:firstLine="720"/>
    </w:pPr>
    <w:rPr>
      <w:rFonts w:ascii="Arial" w:eastAsia="Calibri" w:hAnsi="Arial" w:cs="Arial"/>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dm45ss13@mail.ru" TargetMode="External"/><Relationship Id="rId5" Type="http://schemas.openxmlformats.org/officeDocument/2006/relationships/hyperlink" Target="http://belozerk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1573</Words>
  <Characters>8970</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Uprav</cp:lastModifiedBy>
  <cp:revision>1</cp:revision>
  <dcterms:created xsi:type="dcterms:W3CDTF">2016-10-19T09:25:00Z</dcterms:created>
  <dcterms:modified xsi:type="dcterms:W3CDTF">2016-10-19T09:26:00Z</dcterms:modified>
</cp:coreProperties>
</file>