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  <w:gridCol w:w="2115"/>
        <w:gridCol w:w="2919"/>
      </w:tblGrid>
      <w:tr w:rsidR="005A6AC2" w:rsidTr="005F3A32">
        <w:tc>
          <w:tcPr>
            <w:tcW w:w="4788" w:type="dxa"/>
          </w:tcPr>
          <w:p w:rsidR="005A6AC2" w:rsidRDefault="005A6AC2" w:rsidP="005F3A32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АДМИНИСТРАЦИЯ </w:t>
            </w:r>
          </w:p>
          <w:p w:rsidR="005A6AC2" w:rsidRDefault="005A6AC2" w:rsidP="005F3A32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БЕЛОЗЕРСКОГО РАЙОНА</w:t>
            </w:r>
          </w:p>
          <w:p w:rsidR="005A6AC2" w:rsidRDefault="005A6AC2" w:rsidP="005F3A32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>Курганской области</w:t>
            </w:r>
          </w:p>
          <w:p w:rsidR="005A6AC2" w:rsidRDefault="005A6AC2" w:rsidP="005F3A32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 </w:t>
            </w:r>
          </w:p>
          <w:p w:rsidR="005A6AC2" w:rsidRDefault="005A6AC2" w:rsidP="005F3A32">
            <w:pPr>
              <w:jc w:val="center"/>
              <w:rPr>
                <w:b/>
                <w:sz w:val="20"/>
                <w:szCs w:val="20"/>
              </w:rPr>
            </w:pPr>
          </w:p>
          <w:p w:rsidR="005A6AC2" w:rsidRDefault="005A6AC2" w:rsidP="005F3A32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ул. К.Маркса,16, </w:t>
            </w:r>
            <w:proofErr w:type="spellStart"/>
            <w:r>
              <w:rPr>
                <w:smallCaps/>
                <w:sz w:val="20"/>
                <w:szCs w:val="20"/>
              </w:rPr>
              <w:t>с</w:t>
            </w:r>
            <w:proofErr w:type="gramStart"/>
            <w:r>
              <w:rPr>
                <w:smallCaps/>
                <w:sz w:val="20"/>
                <w:szCs w:val="20"/>
              </w:rPr>
              <w:t>.Б</w:t>
            </w:r>
            <w:proofErr w:type="gramEnd"/>
            <w:r>
              <w:rPr>
                <w:smallCaps/>
                <w:sz w:val="20"/>
                <w:szCs w:val="20"/>
              </w:rPr>
              <w:t>елозерское</w:t>
            </w:r>
            <w:proofErr w:type="spellEnd"/>
            <w:r>
              <w:rPr>
                <w:smallCaps/>
                <w:sz w:val="20"/>
                <w:szCs w:val="20"/>
              </w:rPr>
              <w:t>, 641360</w:t>
            </w:r>
          </w:p>
          <w:p w:rsidR="005A6AC2" w:rsidRDefault="005A6AC2" w:rsidP="005F3A32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тел. 2-10-60, 2-11-39, факс 2-16-95</w:t>
            </w:r>
          </w:p>
          <w:p w:rsidR="005A6AC2" w:rsidRDefault="005A6AC2" w:rsidP="005F3A32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e-</w:t>
            </w:r>
            <w:proofErr w:type="spellStart"/>
            <w:r>
              <w:rPr>
                <w:smallCaps/>
                <w:sz w:val="20"/>
                <w:szCs w:val="20"/>
              </w:rPr>
              <w:t>mail</w:t>
            </w:r>
            <w:proofErr w:type="spellEnd"/>
            <w:r>
              <w:rPr>
                <w:smallCaps/>
                <w:sz w:val="20"/>
                <w:szCs w:val="20"/>
              </w:rPr>
              <w:t>: belozeradm@mail.ru</w:t>
            </w:r>
          </w:p>
          <w:p w:rsidR="005A6AC2" w:rsidRDefault="005A6AC2" w:rsidP="005F3A32">
            <w:pPr>
              <w:jc w:val="center"/>
              <w:rPr>
                <w:smallCaps/>
                <w:sz w:val="20"/>
                <w:szCs w:val="20"/>
              </w:rPr>
            </w:pPr>
          </w:p>
          <w:p w:rsidR="005A6AC2" w:rsidRDefault="005A6AC2" w:rsidP="005F3A32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от _____________ № __________</w:t>
            </w:r>
          </w:p>
          <w:p w:rsidR="005A6AC2" w:rsidRDefault="005A6AC2" w:rsidP="005F3A32">
            <w:pPr>
              <w:jc w:val="center"/>
              <w:rPr>
                <w:u w:val="single"/>
              </w:rPr>
            </w:pPr>
            <w:r>
              <w:rPr>
                <w:smallCaps/>
                <w:sz w:val="20"/>
                <w:szCs w:val="20"/>
              </w:rPr>
              <w:t>на № ______________________</w:t>
            </w:r>
            <w:r>
              <w:rPr>
                <w:u w:val="single"/>
              </w:rPr>
              <w:t xml:space="preserve"> </w:t>
            </w:r>
          </w:p>
          <w:p w:rsidR="005A6AC2" w:rsidRDefault="005A6AC2" w:rsidP="005F3A32"/>
        </w:tc>
        <w:tc>
          <w:tcPr>
            <w:tcW w:w="2340" w:type="dxa"/>
          </w:tcPr>
          <w:p w:rsidR="005A6AC2" w:rsidRDefault="005A6AC2" w:rsidP="005F3A32"/>
        </w:tc>
        <w:tc>
          <w:tcPr>
            <w:tcW w:w="3009" w:type="dxa"/>
          </w:tcPr>
          <w:p w:rsidR="005A6AC2" w:rsidRDefault="005A6AC2" w:rsidP="005F3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Сектор планирования и контроля Правительства </w:t>
            </w:r>
          </w:p>
          <w:p w:rsidR="005A6AC2" w:rsidRDefault="005A6AC2" w:rsidP="005F3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Курганской  области</w:t>
            </w:r>
          </w:p>
          <w:p w:rsidR="005A6AC2" w:rsidRDefault="005A6AC2" w:rsidP="005F3A32">
            <w:pPr>
              <w:jc w:val="center"/>
              <w:rPr>
                <w:b/>
                <w:sz w:val="28"/>
                <w:szCs w:val="28"/>
              </w:rPr>
            </w:pPr>
          </w:p>
          <w:p w:rsidR="005A6AC2" w:rsidRDefault="005A6AC2" w:rsidP="005F3A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6AC2" w:rsidRDefault="005A6AC2" w:rsidP="005A6AC2">
      <w:pPr>
        <w:rPr>
          <w:sz w:val="16"/>
          <w:szCs w:val="16"/>
        </w:rPr>
      </w:pPr>
    </w:p>
    <w:p w:rsidR="005A6AC2" w:rsidRDefault="005A6AC2" w:rsidP="005A6AC2">
      <w:pPr>
        <w:jc w:val="center"/>
        <w:rPr>
          <w:b/>
          <w:sz w:val="16"/>
          <w:szCs w:val="16"/>
        </w:rPr>
      </w:pPr>
    </w:p>
    <w:p w:rsidR="005A6AC2" w:rsidRDefault="005A6AC2" w:rsidP="005A6AC2">
      <w:pPr>
        <w:jc w:val="center"/>
        <w:rPr>
          <w:b/>
        </w:rPr>
      </w:pPr>
      <w:r>
        <w:rPr>
          <w:b/>
        </w:rPr>
        <w:t>ИНФОРМАЦИЯ</w:t>
      </w:r>
    </w:p>
    <w:p w:rsidR="005A6AC2" w:rsidRDefault="005A6AC2" w:rsidP="005A6AC2">
      <w:pPr>
        <w:jc w:val="center"/>
        <w:rPr>
          <w:b/>
        </w:rPr>
      </w:pPr>
      <w:r>
        <w:rPr>
          <w:b/>
        </w:rPr>
        <w:t>по выполнению Постановления Правительства Курганской области                               от   13.12.2011 г. № 590    «О целевой программе Курганской области «Противодействие коррупции в Курганской области в 2012-2015г.г.»</w:t>
      </w:r>
    </w:p>
    <w:p w:rsidR="005A6AC2" w:rsidRDefault="005A6AC2" w:rsidP="005A6AC2">
      <w:pPr>
        <w:ind w:firstLine="360"/>
        <w:jc w:val="both"/>
      </w:pPr>
    </w:p>
    <w:p w:rsidR="005A6AC2" w:rsidRDefault="005A6AC2" w:rsidP="005A6AC2">
      <w:pPr>
        <w:ind w:firstLine="708"/>
        <w:jc w:val="both"/>
      </w:pPr>
      <w:r>
        <w:t>Администрация Белозерского района в рамках выполнения постановления Правительства Курганской области от13.12.2011 г. № 590 «О целевой программе Курганской области «Противодействие коррупции в Курганской области в 2012-2015г.г.» в</w:t>
      </w:r>
      <w:r>
        <w:t>о</w:t>
      </w:r>
      <w:r>
        <w:t xml:space="preserve"> </w:t>
      </w:r>
      <w:r>
        <w:rPr>
          <w:lang w:val="en-US"/>
        </w:rPr>
        <w:t>I</w:t>
      </w:r>
      <w:r>
        <w:rPr>
          <w:lang w:val="en-US"/>
        </w:rPr>
        <w:t>I</w:t>
      </w:r>
      <w:r>
        <w:t xml:space="preserve"> квартале 2013 года провела следующие мероприятия:</w:t>
      </w:r>
    </w:p>
    <w:p w:rsidR="005A6AC2" w:rsidRDefault="005A6AC2" w:rsidP="005A6AC2">
      <w:pPr>
        <w:ind w:left="360" w:firstLine="360"/>
        <w:jc w:val="both"/>
      </w:pPr>
      <w:r>
        <w:t xml:space="preserve">1. На заседании рабочей группы по противодействию коррупции в Белозерском районе, проведенном в </w:t>
      </w:r>
      <w:r>
        <w:t>июне</w:t>
      </w:r>
      <w:r>
        <w:t>, были рассмотрены следующие вопросы:</w:t>
      </w:r>
    </w:p>
    <w:p w:rsidR="005A6AC2" w:rsidRDefault="005A6AC2" w:rsidP="005A6AC2">
      <w:pPr>
        <w:ind w:firstLine="720"/>
        <w:jc w:val="both"/>
      </w:pPr>
      <w:r>
        <w:t xml:space="preserve">- </w:t>
      </w:r>
      <w:r>
        <w:t>об итогах контрольной деятельности органов местного самоуправления в сфере размещения заказов в 2012 году</w:t>
      </w:r>
      <w:r>
        <w:t>;</w:t>
      </w:r>
    </w:p>
    <w:p w:rsidR="005A6AC2" w:rsidRDefault="005A6AC2" w:rsidP="005A6AC2">
      <w:pPr>
        <w:ind w:firstLine="720"/>
        <w:jc w:val="both"/>
      </w:pPr>
      <w:r>
        <w:t xml:space="preserve">- </w:t>
      </w:r>
      <w:r>
        <w:t>о судебной практике по уголовным делам по преступлениям коррупционной направленности</w:t>
      </w:r>
      <w:r>
        <w:t>;</w:t>
      </w:r>
    </w:p>
    <w:p w:rsidR="005A6AC2" w:rsidRDefault="005A6AC2" w:rsidP="005A6AC2">
      <w:pPr>
        <w:jc w:val="both"/>
      </w:pPr>
      <w:r>
        <w:tab/>
        <w:t>2. Протокол заседания Рабочей группы по противодействию коррупции в Белозерском районе в электронном виде отправлен  по сельсоветам.</w:t>
      </w:r>
    </w:p>
    <w:p w:rsidR="005A6AC2" w:rsidRDefault="005A6AC2" w:rsidP="005A6AC2">
      <w:pPr>
        <w:tabs>
          <w:tab w:val="left" w:pos="708"/>
          <w:tab w:val="left" w:pos="5895"/>
        </w:tabs>
        <w:ind w:left="360" w:firstLine="360"/>
        <w:jc w:val="both"/>
      </w:pPr>
      <w:r>
        <w:t xml:space="preserve">3. Состоялось </w:t>
      </w:r>
      <w:r>
        <w:t>1</w:t>
      </w:r>
      <w:r>
        <w:t xml:space="preserve"> заседание комиссии по урегулированию конфликта интересов.</w:t>
      </w:r>
    </w:p>
    <w:p w:rsidR="005A6AC2" w:rsidRDefault="005A6AC2" w:rsidP="005A6AC2">
      <w:pPr>
        <w:tabs>
          <w:tab w:val="left" w:pos="708"/>
          <w:tab w:val="left" w:pos="5895"/>
        </w:tabs>
        <w:ind w:left="360" w:firstLine="360"/>
        <w:jc w:val="both"/>
      </w:pPr>
    </w:p>
    <w:p w:rsidR="005A6AC2" w:rsidRDefault="005A6AC2" w:rsidP="005A6AC2">
      <w:pPr>
        <w:ind w:left="360" w:hanging="360"/>
        <w:jc w:val="both"/>
      </w:pPr>
    </w:p>
    <w:p w:rsidR="005A6AC2" w:rsidRDefault="005A6AC2" w:rsidP="005A6AC2">
      <w:pPr>
        <w:ind w:left="360" w:hanging="360"/>
        <w:jc w:val="both"/>
      </w:pPr>
    </w:p>
    <w:p w:rsidR="005A6AC2" w:rsidRDefault="005A6AC2" w:rsidP="005A6AC2">
      <w:pPr>
        <w:rPr>
          <w:sz w:val="26"/>
          <w:szCs w:val="26"/>
        </w:rPr>
      </w:pPr>
      <w:r>
        <w:rPr>
          <w:sz w:val="26"/>
          <w:szCs w:val="26"/>
        </w:rPr>
        <w:t>Глава Белозерского района                                                                              И.В. Попов</w:t>
      </w: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</w:p>
    <w:p w:rsidR="005A6AC2" w:rsidRDefault="005A6AC2" w:rsidP="005A6A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>Еланцев С.В.</w:t>
      </w:r>
      <w:bookmarkStart w:id="0" w:name="_GoBack"/>
      <w:bookmarkEnd w:id="0"/>
    </w:p>
    <w:p w:rsidR="005A6AC2" w:rsidRDefault="005A6AC2" w:rsidP="005A6AC2">
      <w:pPr>
        <w:jc w:val="both"/>
      </w:pPr>
      <w:r>
        <w:rPr>
          <w:sz w:val="20"/>
          <w:szCs w:val="20"/>
        </w:rPr>
        <w:t>т. 2-24-08</w:t>
      </w:r>
    </w:p>
    <w:p w:rsidR="005A6AC2" w:rsidRDefault="005A6AC2" w:rsidP="005A6AC2"/>
    <w:p w:rsidR="00E54E2B" w:rsidRDefault="00E54E2B"/>
    <w:sectPr w:rsidR="00E5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C2"/>
    <w:rsid w:val="005A6AC2"/>
    <w:rsid w:val="00E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>Home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Trifonov</dc:creator>
  <cp:keywords/>
  <dc:description/>
  <cp:lastModifiedBy>Trifonov</cp:lastModifiedBy>
  <cp:revision>1</cp:revision>
  <dcterms:created xsi:type="dcterms:W3CDTF">2013-07-09T09:16:00Z</dcterms:created>
  <dcterms:modified xsi:type="dcterms:W3CDTF">2013-07-09T09:22:00Z</dcterms:modified>
</cp:coreProperties>
</file>