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F0" w:rsidRDefault="00B42EF0" w:rsidP="00C557EF">
      <w:pPr>
        <w:spacing w:after="0" w:line="38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4D" w:rsidRDefault="00710A4D" w:rsidP="00710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4D" w:rsidRPr="00725BED" w:rsidRDefault="00772FF0" w:rsidP="00710A4D">
      <w:pPr>
        <w:spacing w:after="0" w:line="240" w:lineRule="auto"/>
        <w:rPr>
          <w:rFonts w:ascii="PT Astra Sans" w:eastAsia="Times New Roman" w:hAnsi="PT Astra Sans" w:cs="Times New Roman"/>
          <w:b/>
          <w:color w:val="0070C0"/>
          <w:sz w:val="28"/>
          <w:szCs w:val="28"/>
          <w:lang w:eastAsia="ru-RU"/>
        </w:rPr>
      </w:pPr>
      <w:r>
        <w:rPr>
          <w:rFonts w:ascii="PT Astra Sans" w:eastAsia="Times New Roman" w:hAnsi="PT Astra Sans" w:cs="Times New Roman"/>
          <w:b/>
          <w:color w:val="0070C0"/>
          <w:sz w:val="28"/>
          <w:szCs w:val="28"/>
          <w:lang w:eastAsia="ru-RU"/>
        </w:rPr>
        <w:t>27 января 2021</w:t>
      </w:r>
      <w:r w:rsidR="003C3C06" w:rsidRPr="00725BED">
        <w:rPr>
          <w:rFonts w:ascii="PT Astra Sans" w:eastAsia="Times New Roman" w:hAnsi="PT Astra Sans" w:cs="Times New Roman"/>
          <w:b/>
          <w:color w:val="0070C0"/>
          <w:sz w:val="28"/>
          <w:szCs w:val="28"/>
          <w:lang w:eastAsia="ru-RU"/>
        </w:rPr>
        <w:t xml:space="preserve"> года </w:t>
      </w:r>
      <w:r w:rsidR="00710A4D" w:rsidRPr="00725BED">
        <w:rPr>
          <w:rFonts w:ascii="PT Astra Sans" w:eastAsia="Times New Roman" w:hAnsi="PT Astra Sans" w:cs="Times New Roman"/>
          <w:b/>
          <w:color w:val="0070C0"/>
          <w:sz w:val="28"/>
          <w:szCs w:val="28"/>
          <w:lang w:eastAsia="ru-RU"/>
        </w:rPr>
        <w:t xml:space="preserve"> </w:t>
      </w:r>
      <w:r w:rsidR="00710A4D" w:rsidRPr="00725BED">
        <w:rPr>
          <w:rFonts w:ascii="PT Astra Sans" w:eastAsia="Times New Roman" w:hAnsi="PT Astra Sans" w:cs="Times New Roman"/>
          <w:b/>
          <w:bCs/>
          <w:color w:val="0070C0"/>
          <w:sz w:val="28"/>
          <w:szCs w:val="28"/>
          <w:lang w:eastAsia="ru-RU"/>
        </w:rPr>
        <w:t>в Администрации Белозерс</w:t>
      </w:r>
      <w:r w:rsidR="00725BED" w:rsidRPr="00725BED">
        <w:rPr>
          <w:rFonts w:ascii="PT Astra Sans" w:eastAsia="Times New Roman" w:hAnsi="PT Astra Sans" w:cs="Times New Roman"/>
          <w:b/>
          <w:bCs/>
          <w:color w:val="0070C0"/>
          <w:sz w:val="28"/>
          <w:szCs w:val="28"/>
          <w:lang w:eastAsia="ru-RU"/>
        </w:rPr>
        <w:t>кого района состоялось первое</w:t>
      </w:r>
      <w:r w:rsidR="00710A4D" w:rsidRPr="00725BED">
        <w:rPr>
          <w:rFonts w:ascii="PT Astra Sans" w:eastAsia="Times New Roman" w:hAnsi="PT Astra Sans" w:cs="Times New Roman"/>
          <w:b/>
          <w:bCs/>
          <w:color w:val="0070C0"/>
          <w:sz w:val="28"/>
          <w:szCs w:val="28"/>
          <w:lang w:eastAsia="ru-RU"/>
        </w:rPr>
        <w:t xml:space="preserve"> заседание межведомственной комиссии по легализации трудовых отношений и соблюдению требований трудового законодательства на территории района.</w:t>
      </w:r>
      <w:r w:rsidR="00710A4D" w:rsidRPr="00725BED">
        <w:rPr>
          <w:rFonts w:ascii="PT Astra Sans" w:eastAsia="Times New Roman" w:hAnsi="PT Astra Sans" w:cs="Times New Roman"/>
          <w:b/>
          <w:color w:val="0070C0"/>
          <w:sz w:val="28"/>
          <w:szCs w:val="28"/>
          <w:lang w:eastAsia="ru-RU"/>
        </w:rPr>
        <w:t xml:space="preserve"> </w:t>
      </w:r>
    </w:p>
    <w:p w:rsidR="00710A4D" w:rsidRPr="00725BED" w:rsidRDefault="00710A4D" w:rsidP="00710A4D">
      <w:pPr>
        <w:spacing w:after="0" w:line="240" w:lineRule="auto"/>
        <w:rPr>
          <w:rFonts w:ascii="PT Astra Sans" w:eastAsia="Times New Roman" w:hAnsi="PT Astra Sans" w:cs="Times New Roman"/>
          <w:sz w:val="28"/>
          <w:szCs w:val="28"/>
          <w:lang w:eastAsia="ru-RU"/>
        </w:rPr>
      </w:pPr>
    </w:p>
    <w:p w:rsidR="00710A4D" w:rsidRPr="00725BED" w:rsidRDefault="00C43C25" w:rsidP="00C43C25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</w:t>
      </w:r>
      <w:r w:rsidR="00710A4D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В работе комиссии приняли участие представители </w:t>
      </w:r>
      <w:r w:rsidR="00772FF0">
        <w:rPr>
          <w:rFonts w:ascii="PT Astra Sans" w:eastAsia="Times New Roman" w:hAnsi="PT Astra Sans" w:cs="Times New Roman"/>
          <w:sz w:val="28"/>
          <w:szCs w:val="28"/>
          <w:lang w:eastAsia="ru-RU"/>
        </w:rPr>
        <w:t>Межрайонной ИФНС России №3 по Курганской области</w:t>
      </w:r>
      <w:r w:rsidR="00553FEF">
        <w:rPr>
          <w:rFonts w:ascii="PT Astra Sans" w:eastAsia="Times New Roman" w:hAnsi="PT Astra Sans" w:cs="Times New Roman"/>
          <w:sz w:val="28"/>
          <w:szCs w:val="28"/>
          <w:lang w:eastAsia="ru-RU"/>
        </w:rPr>
        <w:t>,</w:t>
      </w:r>
      <w:r w:rsidR="00772FF0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</w:t>
      </w:r>
      <w:r w:rsidR="00710A4D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Администрации Белозерского </w:t>
      </w:r>
      <w:r w:rsidR="00200CF2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>района,</w:t>
      </w:r>
      <w:r w:rsidR="00710A4D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отдела п</w:t>
      </w:r>
      <w:r w:rsidR="006B3322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>енсионного ф</w:t>
      </w:r>
      <w:r w:rsidR="00710A4D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>онда, отдела центра занятости населения Белозерского района</w:t>
      </w:r>
      <w:r w:rsidR="00200CF2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, </w:t>
      </w:r>
      <w:r w:rsidR="00710A4D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фонда социального страхования</w:t>
      </w:r>
      <w:r w:rsidR="00200CF2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и управления социальной защиты по Белозерскому району</w:t>
      </w:r>
      <w:r w:rsidR="00710A4D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>.</w:t>
      </w:r>
    </w:p>
    <w:p w:rsidR="00710A4D" w:rsidRPr="00725BED" w:rsidRDefault="00200CF2" w:rsidP="00C43C25">
      <w:pPr>
        <w:spacing w:after="0" w:line="240" w:lineRule="auto"/>
        <w:ind w:firstLine="709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Вел заседание Еланцев С.В., </w:t>
      </w:r>
      <w:r w:rsidR="00710A4D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заместитель Главы Белозерского района, </w:t>
      </w:r>
      <w:r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начальник управления </w:t>
      </w:r>
      <w:r w:rsidR="00710A4D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экономической политики, председатель комиссии. </w:t>
      </w:r>
    </w:p>
    <w:p w:rsidR="00710A4D" w:rsidRPr="00725BED" w:rsidRDefault="00C43C25" w:rsidP="00725BED">
      <w:pPr>
        <w:tabs>
          <w:tab w:val="left" w:pos="709"/>
        </w:tabs>
        <w:spacing w:after="0" w:line="240" w:lineRule="auto"/>
        <w:jc w:val="both"/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ab/>
      </w:r>
      <w:r w:rsidR="00B6421C" w:rsidRPr="00725BED">
        <w:rPr>
          <w:rFonts w:ascii="PT Astra Sans" w:hAnsi="PT Astra Sans" w:cs="Times New Roman"/>
          <w:sz w:val="28"/>
          <w:szCs w:val="28"/>
        </w:rPr>
        <w:t xml:space="preserve">На заседании комиссии </w:t>
      </w:r>
      <w:r w:rsidR="00553FEF">
        <w:rPr>
          <w:rFonts w:ascii="PT Astra Sans" w:hAnsi="PT Astra Sans" w:cs="Times New Roman"/>
          <w:sz w:val="28"/>
          <w:szCs w:val="28"/>
        </w:rPr>
        <w:t xml:space="preserve"> рассмотрены </w:t>
      </w:r>
      <w:r w:rsidR="00B6421C" w:rsidRPr="00725BED">
        <w:rPr>
          <w:rFonts w:ascii="PT Astra Sans" w:hAnsi="PT Astra Sans" w:cs="Times New Roman"/>
          <w:sz w:val="28"/>
          <w:szCs w:val="28"/>
        </w:rPr>
        <w:t xml:space="preserve">вопросы </w:t>
      </w:r>
      <w:r w:rsidR="00151509" w:rsidRPr="00725BED">
        <w:rPr>
          <w:rFonts w:ascii="PT Astra Sans" w:hAnsi="PT Astra Sans" w:cs="Times New Roman"/>
          <w:sz w:val="28"/>
          <w:szCs w:val="28"/>
        </w:rPr>
        <w:t xml:space="preserve">о </w:t>
      </w:r>
      <w:r w:rsidR="00C565B4">
        <w:rPr>
          <w:rFonts w:ascii="PT Astra Sans" w:hAnsi="PT Astra Sans" w:cs="Times New Roman"/>
          <w:sz w:val="28"/>
          <w:szCs w:val="28"/>
        </w:rPr>
        <w:t xml:space="preserve">введении нового специального режима «Налог на профессиональный доход», о необходимости применения контрольно-кассовой техники при оказании услуг общественного питания,  о </w:t>
      </w:r>
      <w:r w:rsidR="00151509" w:rsidRPr="00725BED">
        <w:rPr>
          <w:rFonts w:ascii="PT Astra Sans" w:hAnsi="PT Astra Sans" w:cs="Times New Roman"/>
          <w:sz w:val="28"/>
          <w:szCs w:val="28"/>
        </w:rPr>
        <w:t>ситуации на р</w:t>
      </w:r>
      <w:r w:rsidR="00553FEF">
        <w:rPr>
          <w:rFonts w:ascii="PT Astra Sans" w:hAnsi="PT Astra Sans" w:cs="Times New Roman"/>
          <w:sz w:val="28"/>
          <w:szCs w:val="28"/>
        </w:rPr>
        <w:t xml:space="preserve">ынке труда, </w:t>
      </w:r>
      <w:r w:rsidR="002E1893" w:rsidRPr="00725BED">
        <w:rPr>
          <w:rFonts w:ascii="PT Astra Sans" w:hAnsi="PT Astra Sans"/>
          <w:sz w:val="28"/>
          <w:szCs w:val="28"/>
        </w:rPr>
        <w:t xml:space="preserve"> по  трудоустройству инвалидов</w:t>
      </w:r>
      <w:r w:rsidR="00B6421C" w:rsidRPr="00725BED">
        <w:rPr>
          <w:rFonts w:ascii="PT Astra Sans" w:hAnsi="PT Astra Sans" w:cs="Times New Roman"/>
          <w:sz w:val="28"/>
          <w:szCs w:val="28"/>
        </w:rPr>
        <w:t xml:space="preserve"> и </w:t>
      </w:r>
      <w:r w:rsidR="003C3C06" w:rsidRPr="00725BED">
        <w:rPr>
          <w:rFonts w:ascii="PT Astra Sans" w:hAnsi="PT Astra Sans" w:cs="Times New Roman"/>
          <w:sz w:val="28"/>
          <w:szCs w:val="28"/>
        </w:rPr>
        <w:t xml:space="preserve">граждан </w:t>
      </w:r>
      <w:proofErr w:type="spellStart"/>
      <w:r w:rsidR="003C3C06" w:rsidRPr="00725BED">
        <w:rPr>
          <w:rFonts w:ascii="PT Astra Sans" w:hAnsi="PT Astra Sans" w:cs="Times New Roman"/>
          <w:sz w:val="28"/>
          <w:szCs w:val="28"/>
        </w:rPr>
        <w:t>предпенсио</w:t>
      </w:r>
      <w:r w:rsidR="002E1893" w:rsidRPr="00725BED">
        <w:rPr>
          <w:rFonts w:ascii="PT Astra Sans" w:hAnsi="PT Astra Sans" w:cs="Times New Roman"/>
          <w:sz w:val="28"/>
          <w:szCs w:val="28"/>
        </w:rPr>
        <w:t>нного</w:t>
      </w:r>
      <w:proofErr w:type="spellEnd"/>
      <w:r w:rsidR="002E1893" w:rsidRPr="00725BED">
        <w:rPr>
          <w:rFonts w:ascii="PT Astra Sans" w:hAnsi="PT Astra Sans" w:cs="Times New Roman"/>
          <w:sz w:val="28"/>
          <w:szCs w:val="28"/>
        </w:rPr>
        <w:t xml:space="preserve"> возраста</w:t>
      </w:r>
      <w:r w:rsidR="00C565B4">
        <w:rPr>
          <w:rFonts w:ascii="PT Astra Sans" w:hAnsi="PT Astra Sans" w:cs="Times New Roman"/>
          <w:sz w:val="28"/>
          <w:szCs w:val="28"/>
        </w:rPr>
        <w:t xml:space="preserve"> за 2020 год. </w:t>
      </w:r>
    </w:p>
    <w:p w:rsidR="00151509" w:rsidRPr="00725BED" w:rsidRDefault="00151509" w:rsidP="00151509">
      <w:pPr>
        <w:pStyle w:val="a6"/>
        <w:shd w:val="clear" w:color="auto" w:fill="FFFFFF"/>
        <w:spacing w:after="0" w:line="240" w:lineRule="auto"/>
        <w:ind w:left="0" w:firstLine="708"/>
        <w:rPr>
          <w:rFonts w:ascii="PT Astra Sans" w:eastAsia="Times New Roman" w:hAnsi="PT Astra Sans" w:cs="Times New Roman"/>
          <w:sz w:val="28"/>
          <w:szCs w:val="28"/>
          <w:lang w:eastAsia="ru-RU"/>
        </w:rPr>
      </w:pPr>
      <w:r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По итогам заседания  </w:t>
      </w:r>
      <w:r w:rsidR="00725BED"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межведомственная </w:t>
      </w:r>
      <w:r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комиссия  </w:t>
      </w:r>
      <w:r w:rsidRPr="00725BED">
        <w:rPr>
          <w:rFonts w:ascii="PT Astra Sans" w:hAnsi="PT Astra Sans"/>
          <w:sz w:val="28"/>
          <w:szCs w:val="28"/>
        </w:rPr>
        <w:t> </w:t>
      </w:r>
      <w:r w:rsidRPr="00725BED">
        <w:rPr>
          <w:rFonts w:ascii="PT Astra Sans" w:hAnsi="PT Astra Sans" w:cs="Times New Roman"/>
          <w:sz w:val="28"/>
          <w:szCs w:val="28"/>
        </w:rPr>
        <w:t>выработала ряд рекомендаций</w:t>
      </w:r>
      <w:r w:rsidRPr="00725BED">
        <w:rPr>
          <w:rFonts w:ascii="PT Astra Sans" w:hAnsi="PT Astra Sans"/>
          <w:sz w:val="28"/>
          <w:szCs w:val="28"/>
        </w:rPr>
        <w:t xml:space="preserve"> </w:t>
      </w:r>
      <w:r w:rsidRPr="00725BED">
        <w:rPr>
          <w:rFonts w:ascii="PT Astra Sans" w:hAnsi="PT Astra Sans" w:cs="Times New Roman"/>
          <w:sz w:val="28"/>
          <w:szCs w:val="28"/>
        </w:rPr>
        <w:t xml:space="preserve">для </w:t>
      </w:r>
      <w:r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>ответственных лиц  и утвердила</w:t>
      </w:r>
      <w:r w:rsidR="00C565B4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план работы на 2021</w:t>
      </w:r>
      <w:bookmarkStart w:id="0" w:name="_GoBack"/>
      <w:bookmarkEnd w:id="0"/>
      <w:r w:rsidRPr="00725BED">
        <w:rPr>
          <w:rFonts w:ascii="PT Astra Sans" w:eastAsia="Times New Roman" w:hAnsi="PT Astra Sans" w:cs="Times New Roman"/>
          <w:sz w:val="28"/>
          <w:szCs w:val="28"/>
          <w:lang w:eastAsia="ru-RU"/>
        </w:rPr>
        <w:t xml:space="preserve"> год.</w:t>
      </w:r>
    </w:p>
    <w:p w:rsidR="00725BED" w:rsidRPr="00F14A49" w:rsidRDefault="00725BED" w:rsidP="00151509">
      <w:pPr>
        <w:pStyle w:val="a6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BED" w:rsidRDefault="00710A4D" w:rsidP="00710A4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AC304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        </w:t>
      </w:r>
      <w:r w:rsidR="00725BED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Отдел</w:t>
      </w:r>
      <w:r w:rsidRPr="00AC304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экономики и </w:t>
      </w:r>
    </w:p>
    <w:p w:rsidR="00725BED" w:rsidRDefault="00725BED" w:rsidP="00710A4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инвестиционной деятельности</w:t>
      </w:r>
    </w:p>
    <w:p w:rsidR="00710A4D" w:rsidRDefault="00710A4D" w:rsidP="00710A4D"/>
    <w:p w:rsidR="00710A4D" w:rsidRDefault="00710A4D" w:rsidP="007D3180">
      <w:pPr>
        <w:spacing w:after="0" w:line="38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4D" w:rsidRDefault="00710A4D" w:rsidP="007D3180">
      <w:pPr>
        <w:spacing w:after="0" w:line="38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4D" w:rsidRDefault="00710A4D" w:rsidP="007D3180">
      <w:pPr>
        <w:spacing w:after="0" w:line="384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EF0" w:rsidRDefault="00B42EF0" w:rsidP="00B42E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42EF0" w:rsidRDefault="00B42EF0" w:rsidP="00B42E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42EF0" w:rsidRDefault="00B42EF0" w:rsidP="00B42E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42EF0" w:rsidRDefault="00B42EF0" w:rsidP="00B42EF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521F9" w:rsidRDefault="00B521F9"/>
    <w:sectPr w:rsidR="00B521F9" w:rsidSect="000B210C">
      <w:pgSz w:w="11906" w:h="16838"/>
      <w:pgMar w:top="426" w:right="73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8C"/>
    <w:rsid w:val="000443CE"/>
    <w:rsid w:val="00060431"/>
    <w:rsid w:val="00062F16"/>
    <w:rsid w:val="000B210C"/>
    <w:rsid w:val="000D4994"/>
    <w:rsid w:val="00151509"/>
    <w:rsid w:val="00157576"/>
    <w:rsid w:val="00172FD7"/>
    <w:rsid w:val="00200CF2"/>
    <w:rsid w:val="002B67E3"/>
    <w:rsid w:val="002E1893"/>
    <w:rsid w:val="003259F1"/>
    <w:rsid w:val="0036618C"/>
    <w:rsid w:val="00370298"/>
    <w:rsid w:val="003C3C06"/>
    <w:rsid w:val="003F503D"/>
    <w:rsid w:val="004067F9"/>
    <w:rsid w:val="004075A1"/>
    <w:rsid w:val="00453448"/>
    <w:rsid w:val="00553FEF"/>
    <w:rsid w:val="005612E7"/>
    <w:rsid w:val="00570ACE"/>
    <w:rsid w:val="00637C13"/>
    <w:rsid w:val="00664D33"/>
    <w:rsid w:val="00672F8C"/>
    <w:rsid w:val="00686EA0"/>
    <w:rsid w:val="006B3322"/>
    <w:rsid w:val="00710A4D"/>
    <w:rsid w:val="00725BED"/>
    <w:rsid w:val="00772FF0"/>
    <w:rsid w:val="007D10B2"/>
    <w:rsid w:val="007D3180"/>
    <w:rsid w:val="008177C0"/>
    <w:rsid w:val="00824864"/>
    <w:rsid w:val="008856B4"/>
    <w:rsid w:val="009072B8"/>
    <w:rsid w:val="00A3708E"/>
    <w:rsid w:val="00A7260A"/>
    <w:rsid w:val="00A900E5"/>
    <w:rsid w:val="00AB5F37"/>
    <w:rsid w:val="00B42EF0"/>
    <w:rsid w:val="00B521F9"/>
    <w:rsid w:val="00B6421C"/>
    <w:rsid w:val="00B70076"/>
    <w:rsid w:val="00B70B74"/>
    <w:rsid w:val="00B9625D"/>
    <w:rsid w:val="00BA63E8"/>
    <w:rsid w:val="00C2649B"/>
    <w:rsid w:val="00C43C25"/>
    <w:rsid w:val="00C557EF"/>
    <w:rsid w:val="00C565B4"/>
    <w:rsid w:val="00C6631C"/>
    <w:rsid w:val="00CA4DFF"/>
    <w:rsid w:val="00CF6D6F"/>
    <w:rsid w:val="00D06F1C"/>
    <w:rsid w:val="00D83B50"/>
    <w:rsid w:val="00DA6A9F"/>
    <w:rsid w:val="00E7209D"/>
    <w:rsid w:val="00ED1616"/>
    <w:rsid w:val="00F5702C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49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52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151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49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52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151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5473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655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881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703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3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4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1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Arm-экономика</dc:creator>
  <cp:lastModifiedBy>Arm-Zav</cp:lastModifiedBy>
  <cp:revision>2</cp:revision>
  <cp:lastPrinted>2018-01-18T03:58:00Z</cp:lastPrinted>
  <dcterms:created xsi:type="dcterms:W3CDTF">2021-01-28T04:23:00Z</dcterms:created>
  <dcterms:modified xsi:type="dcterms:W3CDTF">2021-01-28T04:23:00Z</dcterms:modified>
</cp:coreProperties>
</file>